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139" w:rsidRDefault="00AC5139" w:rsidP="00AC5139">
      <w:pPr>
        <w:spacing w:line="240" w:lineRule="auto"/>
        <w:jc w:val="center"/>
        <w:rPr>
          <w:rFonts w:ascii="Times New Roman" w:hAnsi="Times New Roman"/>
          <w:b/>
          <w:sz w:val="28"/>
          <w:szCs w:val="28"/>
        </w:rPr>
      </w:pPr>
      <w:bookmarkStart w:id="0" w:name="_GoBack"/>
      <w:bookmarkEnd w:id="0"/>
    </w:p>
    <w:p w:rsidR="00F37EE6" w:rsidRDefault="00F37EE6" w:rsidP="00AC5139">
      <w:pPr>
        <w:spacing w:line="240" w:lineRule="auto"/>
        <w:jc w:val="center"/>
        <w:rPr>
          <w:rFonts w:ascii="Times New Roman" w:hAnsi="Times New Roman"/>
          <w:b/>
          <w:sz w:val="28"/>
          <w:szCs w:val="28"/>
        </w:rPr>
      </w:pPr>
    </w:p>
    <w:p w:rsidR="00AC5139" w:rsidRDefault="00AC5139" w:rsidP="00AC5139">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AC5139" w:rsidRDefault="00AC5139" w:rsidP="00AC5139">
      <w:pPr>
        <w:spacing w:after="0" w:line="240" w:lineRule="auto"/>
        <w:jc w:val="center"/>
        <w:rPr>
          <w:rFonts w:ascii="Times New Roman" w:hAnsi="Times New Roman"/>
          <w:b/>
          <w:sz w:val="28"/>
          <w:szCs w:val="28"/>
          <w:u w:val="single"/>
        </w:rPr>
      </w:pPr>
      <w:r>
        <w:rPr>
          <w:rFonts w:ascii="Times New Roman" w:hAnsi="Times New Roman"/>
          <w:b/>
          <w:sz w:val="28"/>
          <w:szCs w:val="28"/>
        </w:rPr>
        <w:t xml:space="preserve">Журавского сельского поселения                                                                        </w:t>
      </w:r>
      <w:r>
        <w:rPr>
          <w:rFonts w:ascii="Times New Roman" w:hAnsi="Times New Roman"/>
          <w:b/>
          <w:sz w:val="28"/>
          <w:szCs w:val="28"/>
          <w:u w:val="single"/>
        </w:rPr>
        <w:t>Еланского муниципального района Волгоградской области</w:t>
      </w:r>
    </w:p>
    <w:p w:rsidR="00AC5139" w:rsidRDefault="00AC5139" w:rsidP="00AC5139">
      <w:pPr>
        <w:pStyle w:val="1"/>
        <w:spacing w:after="0"/>
        <w:jc w:val="center"/>
        <w:rPr>
          <w:rFonts w:ascii="Times New Roman" w:hAnsi="Times New Roman"/>
          <w:b w:val="0"/>
          <w:sz w:val="28"/>
          <w:szCs w:val="28"/>
        </w:rPr>
      </w:pPr>
      <w:r>
        <w:rPr>
          <w:rFonts w:ascii="Times New Roman" w:hAnsi="Times New Roman"/>
          <w:b w:val="0"/>
          <w:sz w:val="28"/>
          <w:szCs w:val="28"/>
        </w:rPr>
        <w:t>ПОСТАНОВЛЕНИЕ</w:t>
      </w:r>
    </w:p>
    <w:p w:rsidR="00AC5139" w:rsidRDefault="001E38CF" w:rsidP="00AC5139">
      <w:pPr>
        <w:rPr>
          <w:rFonts w:ascii="Times New Roman" w:hAnsi="Times New Roman"/>
          <w:sz w:val="28"/>
          <w:szCs w:val="28"/>
        </w:rPr>
      </w:pPr>
      <w:r>
        <w:rPr>
          <w:rFonts w:ascii="Times New Roman" w:hAnsi="Times New Roman"/>
          <w:sz w:val="28"/>
          <w:szCs w:val="28"/>
        </w:rPr>
        <w:t>От    21 ноября</w:t>
      </w:r>
      <w:r w:rsidR="00AC5139">
        <w:rPr>
          <w:rFonts w:ascii="Times New Roman" w:hAnsi="Times New Roman"/>
          <w:sz w:val="28"/>
          <w:szCs w:val="28"/>
        </w:rPr>
        <w:t xml:space="preserve">    2018 г.                                                      №</w:t>
      </w:r>
      <w:r>
        <w:rPr>
          <w:rFonts w:ascii="Times New Roman" w:hAnsi="Times New Roman"/>
          <w:sz w:val="28"/>
          <w:szCs w:val="28"/>
        </w:rPr>
        <w:t xml:space="preserve"> 65</w:t>
      </w:r>
    </w:p>
    <w:p w:rsidR="00AC5139" w:rsidRDefault="00AC5139" w:rsidP="00AC5139">
      <w:pPr>
        <w:pStyle w:val="a6"/>
        <w:rPr>
          <w:rFonts w:ascii="Times New Roman" w:hAnsi="Times New Roman"/>
          <w:sz w:val="28"/>
          <w:szCs w:val="28"/>
        </w:rPr>
      </w:pPr>
      <w:r>
        <w:rPr>
          <w:rFonts w:ascii="Times New Roman" w:hAnsi="Times New Roman"/>
          <w:sz w:val="28"/>
          <w:szCs w:val="28"/>
        </w:rPr>
        <w:t>О внесении изменений в  Постановление № 35</w:t>
      </w:r>
    </w:p>
    <w:p w:rsidR="00AC5139" w:rsidRDefault="00AC5139" w:rsidP="00AC5139">
      <w:pPr>
        <w:pStyle w:val="a6"/>
        <w:rPr>
          <w:rFonts w:ascii="Times New Roman" w:hAnsi="Times New Roman"/>
          <w:sz w:val="28"/>
          <w:szCs w:val="28"/>
        </w:rPr>
      </w:pPr>
      <w:r>
        <w:rPr>
          <w:rFonts w:ascii="Times New Roman" w:hAnsi="Times New Roman"/>
          <w:sz w:val="28"/>
          <w:szCs w:val="28"/>
        </w:rPr>
        <w:t xml:space="preserve">от 08.07.2014г «Об утверждении административного </w:t>
      </w:r>
    </w:p>
    <w:p w:rsidR="00AC5139" w:rsidRDefault="00AC5139" w:rsidP="00AC5139">
      <w:pPr>
        <w:pStyle w:val="a6"/>
        <w:rPr>
          <w:rFonts w:ascii="Times New Roman" w:hAnsi="Times New Roman"/>
          <w:sz w:val="28"/>
          <w:szCs w:val="28"/>
        </w:rPr>
      </w:pPr>
      <w:r>
        <w:rPr>
          <w:rFonts w:ascii="Times New Roman" w:hAnsi="Times New Roman"/>
          <w:sz w:val="28"/>
          <w:szCs w:val="28"/>
        </w:rPr>
        <w:t xml:space="preserve">регламента по предоставлению муниципальной </w:t>
      </w:r>
    </w:p>
    <w:p w:rsidR="00AC5139" w:rsidRDefault="00AC5139" w:rsidP="00AC5139">
      <w:pPr>
        <w:pStyle w:val="a6"/>
        <w:rPr>
          <w:rFonts w:ascii="Times New Roman" w:hAnsi="Times New Roman"/>
          <w:sz w:val="28"/>
          <w:szCs w:val="28"/>
        </w:rPr>
      </w:pPr>
      <w:r>
        <w:rPr>
          <w:rFonts w:ascii="Times New Roman" w:hAnsi="Times New Roman"/>
          <w:sz w:val="28"/>
          <w:szCs w:val="28"/>
        </w:rPr>
        <w:t>услуги «Предоставление  в аренду муниципального</w:t>
      </w:r>
    </w:p>
    <w:p w:rsidR="00AC5139" w:rsidRDefault="00AC5139" w:rsidP="00AC5139">
      <w:pPr>
        <w:pStyle w:val="a6"/>
        <w:rPr>
          <w:rFonts w:ascii="Times New Roman" w:hAnsi="Times New Roman"/>
          <w:sz w:val="28"/>
          <w:szCs w:val="28"/>
        </w:rPr>
      </w:pPr>
      <w:r>
        <w:rPr>
          <w:rFonts w:ascii="Times New Roman" w:hAnsi="Times New Roman"/>
          <w:sz w:val="28"/>
          <w:szCs w:val="28"/>
        </w:rPr>
        <w:t xml:space="preserve">имущества Журавского сельского поселения Еланского </w:t>
      </w:r>
    </w:p>
    <w:p w:rsidR="00AC5139" w:rsidRDefault="00AC5139" w:rsidP="00AC5139">
      <w:pPr>
        <w:pStyle w:val="a6"/>
        <w:rPr>
          <w:rFonts w:ascii="Times New Roman" w:hAnsi="Times New Roman"/>
          <w:sz w:val="28"/>
          <w:szCs w:val="28"/>
        </w:rPr>
      </w:pPr>
      <w:r>
        <w:rPr>
          <w:rFonts w:ascii="Times New Roman" w:hAnsi="Times New Roman"/>
          <w:sz w:val="28"/>
          <w:szCs w:val="28"/>
        </w:rPr>
        <w:t>муниципального района Волгоградской области».</w:t>
      </w:r>
    </w:p>
    <w:p w:rsidR="00AC5139" w:rsidRDefault="00AC5139" w:rsidP="00AC5139">
      <w:pPr>
        <w:pStyle w:val="a6"/>
        <w:rPr>
          <w:rFonts w:ascii="Times New Roman" w:hAnsi="Times New Roman"/>
          <w:sz w:val="28"/>
          <w:szCs w:val="28"/>
        </w:rPr>
      </w:pPr>
    </w:p>
    <w:p w:rsidR="00AC5139" w:rsidRDefault="00AC5139" w:rsidP="00AC5139">
      <w:pPr>
        <w:pStyle w:val="a6"/>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19.07.2018г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Уставом Журавского сельского поселения, администрация Журавского сельского поселения </w:t>
      </w:r>
    </w:p>
    <w:p w:rsidR="00AC5139" w:rsidRDefault="00AC5139" w:rsidP="00AC5139">
      <w:pPr>
        <w:pStyle w:val="a6"/>
        <w:rPr>
          <w:rFonts w:ascii="Times New Roman" w:hAnsi="Times New Roman"/>
          <w:sz w:val="28"/>
          <w:szCs w:val="28"/>
        </w:rPr>
      </w:pPr>
    </w:p>
    <w:p w:rsidR="00AC5139" w:rsidRDefault="00AC5139" w:rsidP="00AC5139">
      <w:pPr>
        <w:pStyle w:val="a6"/>
        <w:jc w:val="both"/>
        <w:rPr>
          <w:rFonts w:ascii="Times New Roman" w:hAnsi="Times New Roman"/>
          <w:sz w:val="28"/>
          <w:szCs w:val="28"/>
        </w:rPr>
      </w:pPr>
      <w:r>
        <w:rPr>
          <w:rFonts w:ascii="Times New Roman" w:hAnsi="Times New Roman"/>
          <w:sz w:val="28"/>
          <w:szCs w:val="28"/>
        </w:rPr>
        <w:t>ПОСТАНОВЛЯЕТ:</w:t>
      </w:r>
    </w:p>
    <w:p w:rsidR="00AC5139" w:rsidRDefault="00AC5139" w:rsidP="00AC5139">
      <w:pPr>
        <w:pStyle w:val="a6"/>
        <w:jc w:val="both"/>
        <w:rPr>
          <w:rFonts w:ascii="Times New Roman" w:hAnsi="Times New Roman"/>
          <w:sz w:val="28"/>
          <w:szCs w:val="28"/>
        </w:rPr>
      </w:pPr>
    </w:p>
    <w:p w:rsidR="00AC5139" w:rsidRDefault="00AC5139" w:rsidP="00AC5139">
      <w:pPr>
        <w:pStyle w:val="a6"/>
        <w:jc w:val="both"/>
        <w:rPr>
          <w:rFonts w:ascii="Times New Roman" w:hAnsi="Times New Roman"/>
          <w:sz w:val="28"/>
          <w:szCs w:val="28"/>
        </w:rPr>
      </w:pPr>
      <w:r>
        <w:rPr>
          <w:rFonts w:ascii="Times New Roman" w:hAnsi="Times New Roman"/>
          <w:sz w:val="28"/>
          <w:szCs w:val="28"/>
        </w:rPr>
        <w:t xml:space="preserve">  1. Внести следующие изменения в Постановление № 35 от 08.07.2014г «Об утверждении административного регламента по предоставлению муниципальной услуги «Предоставление  в аренду муниципального имущества Журавского сельского поселения Еланского муниципального района Волгоградской области»:</w:t>
      </w:r>
    </w:p>
    <w:p w:rsidR="00AC5139" w:rsidRDefault="00AC5139" w:rsidP="00AC5139">
      <w:pPr>
        <w:pStyle w:val="a6"/>
        <w:jc w:val="both"/>
        <w:rPr>
          <w:rFonts w:ascii="Times New Roman" w:hAnsi="Times New Roman"/>
          <w:sz w:val="28"/>
          <w:szCs w:val="28"/>
        </w:rPr>
      </w:pPr>
      <w:r>
        <w:rPr>
          <w:rFonts w:ascii="Times New Roman" w:hAnsi="Times New Roman"/>
          <w:sz w:val="28"/>
          <w:szCs w:val="28"/>
        </w:rPr>
        <w:t xml:space="preserve">   1.1.Раздел 5  административного регламента изложить в следующей редакции:</w:t>
      </w:r>
    </w:p>
    <w:p w:rsidR="00382DF1" w:rsidRPr="00ED63A6" w:rsidRDefault="00AC5139" w:rsidP="00382DF1">
      <w:pPr>
        <w:spacing w:after="0" w:line="240" w:lineRule="auto"/>
        <w:jc w:val="center"/>
        <w:rPr>
          <w:rFonts w:ascii="Times New Roman" w:hAnsi="Times New Roman"/>
          <w:b/>
          <w:bCs/>
          <w:sz w:val="24"/>
          <w:szCs w:val="24"/>
        </w:rPr>
      </w:pPr>
      <w:r>
        <w:rPr>
          <w:sz w:val="28"/>
          <w:szCs w:val="28"/>
        </w:rPr>
        <w:t>«</w:t>
      </w:r>
      <w:r>
        <w:rPr>
          <w:rFonts w:ascii="Arial" w:hAnsi="Arial" w:cs="Arial"/>
          <w:b/>
          <w:sz w:val="24"/>
          <w:szCs w:val="24"/>
        </w:rPr>
        <w:t xml:space="preserve">5. </w:t>
      </w:r>
      <w:r w:rsidR="00382DF1" w:rsidRPr="00ED63A6">
        <w:rPr>
          <w:rFonts w:ascii="Times New Roman" w:hAnsi="Times New Roman"/>
          <w:b/>
          <w:bCs/>
          <w:sz w:val="24"/>
          <w:szCs w:val="24"/>
        </w:rPr>
        <w:t>Досудебное (внесудебное) обжалование заявителем решений и действий</w:t>
      </w:r>
    </w:p>
    <w:p w:rsidR="00382DF1" w:rsidRPr="00ED63A6" w:rsidRDefault="00382DF1" w:rsidP="00382DF1">
      <w:pPr>
        <w:spacing w:after="0" w:line="240" w:lineRule="auto"/>
        <w:jc w:val="center"/>
        <w:rPr>
          <w:rFonts w:ascii="Times New Roman" w:hAnsi="Times New Roman"/>
          <w:b/>
          <w:bCs/>
          <w:sz w:val="24"/>
          <w:szCs w:val="24"/>
        </w:rPr>
      </w:pPr>
      <w:r w:rsidRPr="00ED63A6">
        <w:rPr>
          <w:rFonts w:ascii="Times New Roman" w:hAnsi="Times New Roman"/>
          <w:b/>
          <w:bCs/>
          <w:sz w:val="24"/>
          <w:szCs w:val="24"/>
        </w:rPr>
        <w:t>(бездействия) органа, предоставляющего  муниципальную услугу,</w:t>
      </w:r>
    </w:p>
    <w:p w:rsidR="00382DF1" w:rsidRPr="00ED63A6" w:rsidRDefault="00382DF1" w:rsidP="00382DF1">
      <w:pPr>
        <w:spacing w:after="0" w:line="240" w:lineRule="auto"/>
        <w:jc w:val="center"/>
        <w:rPr>
          <w:rFonts w:ascii="Times New Roman" w:hAnsi="Times New Roman"/>
          <w:b/>
          <w:bCs/>
          <w:sz w:val="24"/>
          <w:szCs w:val="24"/>
        </w:rPr>
      </w:pPr>
      <w:r w:rsidRPr="00ED63A6">
        <w:rPr>
          <w:rFonts w:ascii="Times New Roman" w:hAnsi="Times New Roman"/>
          <w:b/>
          <w:bCs/>
          <w:sz w:val="24"/>
          <w:szCs w:val="24"/>
        </w:rPr>
        <w:t>должностного лица органа, предоставляющего</w:t>
      </w:r>
    </w:p>
    <w:p w:rsidR="00382DF1" w:rsidRPr="00ED63A6" w:rsidRDefault="00382DF1" w:rsidP="00382DF1">
      <w:pPr>
        <w:spacing w:after="0" w:line="240" w:lineRule="auto"/>
        <w:jc w:val="center"/>
        <w:rPr>
          <w:rFonts w:ascii="Times New Roman" w:hAnsi="Times New Roman"/>
          <w:b/>
          <w:bCs/>
          <w:sz w:val="24"/>
          <w:szCs w:val="24"/>
        </w:rPr>
      </w:pPr>
      <w:r w:rsidRPr="00ED63A6">
        <w:rPr>
          <w:rFonts w:ascii="Times New Roman" w:hAnsi="Times New Roman"/>
          <w:b/>
          <w:bCs/>
          <w:sz w:val="24"/>
          <w:szCs w:val="24"/>
        </w:rPr>
        <w:t>муниципальную услугу, либо муниципального служащего,</w:t>
      </w:r>
    </w:p>
    <w:p w:rsidR="00382DF1" w:rsidRPr="00ED63A6" w:rsidRDefault="00382DF1" w:rsidP="00382DF1">
      <w:pPr>
        <w:spacing w:after="0" w:line="240" w:lineRule="auto"/>
        <w:jc w:val="center"/>
        <w:rPr>
          <w:rFonts w:ascii="Times New Roman" w:hAnsi="Times New Roman"/>
          <w:b/>
          <w:bCs/>
          <w:sz w:val="24"/>
          <w:szCs w:val="24"/>
        </w:rPr>
      </w:pPr>
      <w:r w:rsidRPr="00ED63A6">
        <w:rPr>
          <w:rFonts w:ascii="Times New Roman" w:hAnsi="Times New Roman"/>
          <w:b/>
          <w:bCs/>
          <w:sz w:val="24"/>
          <w:szCs w:val="24"/>
        </w:rPr>
        <w:t>многофункционального центра, работника многофункционального центра</w:t>
      </w:r>
    </w:p>
    <w:p w:rsidR="00382DF1" w:rsidRPr="00ED63A6" w:rsidRDefault="00382DF1" w:rsidP="00382DF1">
      <w:pPr>
        <w:spacing w:after="0"/>
        <w:ind w:firstLine="708"/>
        <w:jc w:val="both"/>
        <w:rPr>
          <w:rFonts w:ascii="Times New Roman" w:hAnsi="Times New Roman"/>
          <w:sz w:val="24"/>
          <w:szCs w:val="24"/>
        </w:rPr>
      </w:pPr>
    </w:p>
    <w:p w:rsidR="00AC5139" w:rsidRDefault="00AC5139" w:rsidP="00AC5139">
      <w:pPr>
        <w:pStyle w:val="ConsPlusNormal0"/>
        <w:ind w:right="-16"/>
        <w:jc w:val="both"/>
        <w:rPr>
          <w:sz w:val="24"/>
          <w:szCs w:val="24"/>
        </w:rPr>
      </w:pPr>
      <w:r>
        <w:rPr>
          <w:sz w:val="24"/>
          <w:szCs w:val="24"/>
        </w:rPr>
        <w:t>5.1. Заявитель может обратиться с жалобой на решения и действия (бездействие) Администрации Журавского сельского поселения Еланского муниципального района   Волгоградской области,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 в том числе в следующих случаях:</w:t>
      </w:r>
    </w:p>
    <w:p w:rsidR="001E38CF"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1) нарушение срока регистрации запроса заявителя о предоставлении муниципальной услуги;</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lastRenderedPageBreak/>
        <w:t>2) нарушение срока предоставления муниципальной услуги;</w:t>
      </w:r>
    </w:p>
    <w:p w:rsidR="00AC5139" w:rsidRDefault="00AC5139" w:rsidP="001E38CF">
      <w:pPr>
        <w:pStyle w:val="a5"/>
        <w:spacing w:after="0" w:afterAutospacing="0"/>
        <w:jc w:val="both"/>
        <w:rPr>
          <w:rFonts w:ascii="Arial" w:hAnsi="Arial" w:cs="Arial"/>
        </w:rPr>
      </w:pPr>
      <w:r>
        <w:rPr>
          <w:rFonts w:ascii="Arial" w:hAnsi="Arial" w:cs="Arial"/>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нормативно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AC5139" w:rsidRDefault="00AC5139" w:rsidP="001E38CF">
      <w:pPr>
        <w:pStyle w:val="a6"/>
        <w:jc w:val="both"/>
        <w:rPr>
          <w:rFonts w:ascii="Arial" w:hAnsi="Arial" w:cs="Arial"/>
          <w:sz w:val="24"/>
          <w:szCs w:val="24"/>
        </w:rPr>
      </w:pPr>
      <w:r>
        <w:rPr>
          <w:rFonts w:ascii="Arial" w:hAnsi="Arial" w:cs="Arial"/>
        </w:rPr>
        <w:t>7) отказ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5139" w:rsidRDefault="00AC5139" w:rsidP="00AC5139">
      <w:pPr>
        <w:pStyle w:val="a6"/>
        <w:jc w:val="both"/>
        <w:rPr>
          <w:rFonts w:ascii="Arial" w:hAnsi="Arial" w:cs="Arial"/>
        </w:rPr>
      </w:pPr>
      <w:r>
        <w:rPr>
          <w:rFonts w:ascii="Arial" w:hAnsi="Arial" w:cs="Arial"/>
        </w:rPr>
        <w:t xml:space="preserve">  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AC5139" w:rsidRDefault="00AC5139" w:rsidP="00AC5139">
      <w:pPr>
        <w:pStyle w:val="ConsPlusNormal0"/>
        <w:ind w:firstLine="567"/>
        <w:jc w:val="both"/>
        <w:rPr>
          <w:sz w:val="24"/>
          <w:szCs w:val="24"/>
        </w:rPr>
      </w:pP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 xml:space="preserve">5.2. Жалоба подается в Администрацию Журавского сельского поселения Еланского муниципального района   Волгоградской области в письменной форме на бумажном носителе или в форме электронного документа. </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Журавского сельского поселения Еланского муниципального района   Волгоградской области,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AC5139" w:rsidRDefault="00AC5139" w:rsidP="001E38CF">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5.4. Жалоба должна содержать:</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lastRenderedPageBreak/>
        <w:t>1) наименование исполнительно-распорядительного органа муниципального образования,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решения и действия (бездействие) которых обжалуются;</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5139" w:rsidRDefault="00AC5139" w:rsidP="001E38CF">
      <w:pPr>
        <w:autoSpaceDE w:val="0"/>
        <w:spacing w:after="0"/>
        <w:ind w:right="-16" w:firstLine="567"/>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Журавского сельского поселения Еланского муниципального района   Волгоградской области, должностного лица, либо муниципального служащего;</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действиями (бездействием)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Заявителем могут быть представлены документы (при наличии), подтверждающие доводы заявителя, либо их копии.</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Журавского сельского поселения Еланского муниципального района   Волгоградской области в течение трех дней со дня его поступления. </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Жалоба подлежит рассмотрению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в течение 15 рабочих дней со дня ее регистрации, а в случае обжалования отказа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5139" w:rsidRDefault="00AC5139" w:rsidP="001E38CF">
      <w:pPr>
        <w:spacing w:after="0"/>
        <w:ind w:firstLine="540"/>
        <w:jc w:val="both"/>
        <w:rPr>
          <w:rFonts w:ascii="Arial" w:hAnsi="Arial" w:cs="Arial"/>
          <w:sz w:val="24"/>
          <w:szCs w:val="24"/>
        </w:rPr>
      </w:pPr>
      <w:r>
        <w:rPr>
          <w:rFonts w:ascii="Arial" w:hAnsi="Arial" w:cs="Arial"/>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AC5139" w:rsidRDefault="00AC5139" w:rsidP="001E38CF">
      <w:pPr>
        <w:spacing w:after="0"/>
        <w:ind w:firstLine="540"/>
        <w:jc w:val="both"/>
        <w:rPr>
          <w:rFonts w:ascii="Arial" w:hAnsi="Arial" w:cs="Arial"/>
          <w:sz w:val="24"/>
          <w:szCs w:val="24"/>
        </w:rPr>
      </w:pPr>
      <w:r>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C5139" w:rsidRDefault="00AC5139" w:rsidP="001E38CF">
      <w:pPr>
        <w:spacing w:after="0"/>
        <w:ind w:firstLine="540"/>
        <w:jc w:val="both"/>
        <w:rPr>
          <w:rFonts w:ascii="Arial" w:hAnsi="Arial" w:cs="Arial"/>
          <w:sz w:val="24"/>
          <w:szCs w:val="24"/>
        </w:rPr>
      </w:pPr>
      <w:r>
        <w:rPr>
          <w:rFonts w:ascii="Arial" w:hAnsi="Arial" w:cs="Arial"/>
          <w:sz w:val="24"/>
          <w:szCs w:val="24"/>
        </w:rPr>
        <w:t xml:space="preserve">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w:t>
      </w:r>
      <w:r>
        <w:rPr>
          <w:rFonts w:ascii="Arial" w:hAnsi="Arial" w:cs="Arial"/>
          <w:sz w:val="24"/>
          <w:szCs w:val="24"/>
        </w:rPr>
        <w:lastRenderedPageBreak/>
        <w:t>оставить жалобу без ответа по существу поставленных в ней вопросов и сообщить заявителю о недопустимости злоупотребления правом.</w:t>
      </w:r>
    </w:p>
    <w:p w:rsidR="00AC5139" w:rsidRDefault="00AC5139" w:rsidP="001E38CF">
      <w:pPr>
        <w:spacing w:after="0"/>
        <w:ind w:firstLine="540"/>
        <w:jc w:val="both"/>
        <w:rPr>
          <w:rFonts w:ascii="Arial" w:hAnsi="Arial" w:cs="Arial"/>
          <w:sz w:val="24"/>
          <w:szCs w:val="24"/>
        </w:rPr>
      </w:pPr>
      <w:r>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C5139" w:rsidRDefault="00AC5139" w:rsidP="001E38CF">
      <w:pPr>
        <w:spacing w:after="0"/>
        <w:ind w:firstLine="540"/>
        <w:jc w:val="both"/>
        <w:rPr>
          <w:rFonts w:ascii="Arial" w:hAnsi="Arial" w:cs="Arial"/>
          <w:sz w:val="24"/>
          <w:szCs w:val="24"/>
        </w:rPr>
      </w:pPr>
      <w:r>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 w:tooltip="consultantplus://offline/ref=166B6C834A40D9ED059D12BC8CDD9D84D13C7A68142196DE02C83138nBMDIblocked::consultantplus://offline/ref=166B6C834A40D9ED059D12BC8CDD9D84D13C7A68142196DE02C83138nBMDI" w:history="1">
        <w:r>
          <w:rPr>
            <w:rStyle w:val="a3"/>
            <w:rFonts w:ascii="Arial" w:hAnsi="Arial" w:cs="Arial"/>
            <w:sz w:val="24"/>
            <w:szCs w:val="24"/>
          </w:rPr>
          <w:t>законом</w:t>
        </w:r>
      </w:hyperlink>
      <w:r>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C5139" w:rsidRDefault="00AC5139" w:rsidP="001E38CF">
      <w:pPr>
        <w:spacing w:after="0"/>
        <w:ind w:firstLine="540"/>
        <w:jc w:val="both"/>
        <w:rPr>
          <w:rFonts w:ascii="Arial" w:hAnsi="Arial" w:cs="Arial"/>
          <w:sz w:val="24"/>
          <w:szCs w:val="24"/>
        </w:rPr>
      </w:pPr>
      <w:r>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C5139" w:rsidRDefault="00AC5139" w:rsidP="001E38CF">
      <w:pPr>
        <w:spacing w:after="0"/>
        <w:ind w:firstLine="540"/>
        <w:jc w:val="both"/>
        <w:rPr>
          <w:rFonts w:ascii="Arial" w:hAnsi="Arial" w:cs="Arial"/>
          <w:sz w:val="24"/>
          <w:szCs w:val="24"/>
        </w:rPr>
      </w:pPr>
      <w:r>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C5139" w:rsidRDefault="00AC5139" w:rsidP="001E38CF">
      <w:pPr>
        <w:autoSpaceDE w:val="0"/>
        <w:spacing w:after="0"/>
        <w:ind w:right="-16" w:firstLine="567"/>
        <w:jc w:val="both"/>
        <w:rPr>
          <w:rFonts w:ascii="Arial" w:hAnsi="Arial" w:cs="Arial"/>
          <w:sz w:val="24"/>
          <w:szCs w:val="24"/>
        </w:rPr>
      </w:pPr>
      <w:r>
        <w:rPr>
          <w:rFonts w:ascii="Arial" w:hAnsi="Arial" w:cs="Arial"/>
          <w:sz w:val="24"/>
          <w:szCs w:val="24"/>
        </w:rPr>
        <w:t>5.7. По результатам рассмотрения жалобы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принимается одно из следующих решений:</w:t>
      </w:r>
    </w:p>
    <w:p w:rsidR="00AC5139" w:rsidRDefault="00AC5139" w:rsidP="001E38CF">
      <w:pPr>
        <w:autoSpaceDE w:val="0"/>
        <w:spacing w:after="0" w:line="240" w:lineRule="auto"/>
        <w:ind w:right="-16" w:firstLine="567"/>
        <w:jc w:val="both"/>
        <w:rPr>
          <w:rFonts w:ascii="Arial" w:hAnsi="Arial" w:cs="Arial"/>
          <w:sz w:val="24"/>
          <w:szCs w:val="24"/>
        </w:rPr>
      </w:pPr>
      <w:r>
        <w:rPr>
          <w:rFonts w:ascii="Arial" w:hAnsi="Arial" w:cs="Arial"/>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AC5139" w:rsidRDefault="00AC5139" w:rsidP="001E38CF">
      <w:pPr>
        <w:pStyle w:val="a5"/>
        <w:spacing w:after="0" w:afterAutospacing="0"/>
        <w:jc w:val="both"/>
        <w:rPr>
          <w:rFonts w:ascii="Arial" w:hAnsi="Arial" w:cs="Arial"/>
        </w:rPr>
      </w:pPr>
      <w:r>
        <w:rPr>
          <w:rFonts w:ascii="Arial" w:hAnsi="Arial" w:cs="Arial"/>
        </w:rPr>
        <w:t xml:space="preserve">2) отказать в удовлетворении жалобы.  </w:t>
      </w:r>
    </w:p>
    <w:p w:rsidR="00AC5139" w:rsidRDefault="00AC5139" w:rsidP="001E38CF">
      <w:pPr>
        <w:pStyle w:val="a5"/>
        <w:spacing w:after="0" w:afterAutospacing="0"/>
        <w:jc w:val="both"/>
        <w:rPr>
          <w:rFonts w:ascii="Arial" w:hAnsi="Arial" w:cs="Arial"/>
        </w:rPr>
      </w:pPr>
      <w:r>
        <w:rPr>
          <w:rFonts w:ascii="Arial" w:hAnsi="Arial" w:cs="Arial"/>
        </w:rPr>
        <w:t xml:space="preserve"> 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5139" w:rsidRDefault="00AC5139" w:rsidP="001E38CF">
      <w:pPr>
        <w:pStyle w:val="a5"/>
        <w:jc w:val="both"/>
        <w:rPr>
          <w:rFonts w:ascii="Arial" w:hAnsi="Arial" w:cs="Arial"/>
        </w:rPr>
      </w:pPr>
      <w:r>
        <w:rPr>
          <w:rFonts w:ascii="Arial" w:hAnsi="Arial" w:cs="Arial"/>
        </w:rPr>
        <w:lastRenderedPageBreak/>
        <w:t xml:space="preserve">  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5139" w:rsidRDefault="00AC5139" w:rsidP="001E38CF">
      <w:pPr>
        <w:autoSpaceDE w:val="0"/>
        <w:autoSpaceDN w:val="0"/>
        <w:adjustRightInd w:val="0"/>
        <w:spacing w:line="240" w:lineRule="auto"/>
        <w:jc w:val="both"/>
        <w:rPr>
          <w:rFonts w:ascii="Arial" w:hAnsi="Arial" w:cs="Arial"/>
          <w:sz w:val="24"/>
          <w:szCs w:val="24"/>
        </w:rPr>
      </w:pPr>
      <w:r>
        <w:rPr>
          <w:rFonts w:ascii="Arial" w:hAnsi="Arial" w:cs="Arial"/>
          <w:sz w:val="24"/>
          <w:szCs w:val="24"/>
        </w:rPr>
        <w:t>5.8. Основаниями для отказа в удовлетворении жалобы являются:</w:t>
      </w:r>
    </w:p>
    <w:p w:rsidR="00AC5139" w:rsidRDefault="00AC5139" w:rsidP="001E38CF">
      <w:pPr>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1) признание правомерными действий (бездействия)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w:t>
      </w:r>
    </w:p>
    <w:p w:rsidR="00AC5139" w:rsidRDefault="00AC5139" w:rsidP="001E38CF">
      <w:pPr>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AC5139" w:rsidRDefault="00AC5139" w:rsidP="001E38CF">
      <w:pPr>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AC5139" w:rsidRDefault="00AC5139" w:rsidP="001E38CF">
      <w:pPr>
        <w:autoSpaceDE w:val="0"/>
        <w:spacing w:line="240" w:lineRule="auto"/>
        <w:ind w:right="-16" w:firstLine="567"/>
        <w:jc w:val="both"/>
        <w:rPr>
          <w:rFonts w:ascii="Arial" w:hAnsi="Arial" w:cs="Arial"/>
          <w:sz w:val="24"/>
          <w:szCs w:val="24"/>
        </w:rPr>
      </w:pPr>
      <w:r>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5139" w:rsidRDefault="00AC5139" w:rsidP="001E38CF">
      <w:pPr>
        <w:autoSpaceDE w:val="0"/>
        <w:spacing w:line="240" w:lineRule="auto"/>
        <w:ind w:right="-16" w:firstLine="567"/>
        <w:jc w:val="both"/>
        <w:rPr>
          <w:rFonts w:ascii="Arial" w:hAnsi="Arial" w:cs="Arial"/>
          <w:sz w:val="24"/>
          <w:szCs w:val="24"/>
        </w:rPr>
      </w:pPr>
      <w:r>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незамедлительно направляет имеющиеся материалы в органы прокуратуры.</w:t>
      </w:r>
    </w:p>
    <w:p w:rsidR="00AC5139" w:rsidRDefault="00AC5139" w:rsidP="001E38CF">
      <w:pPr>
        <w:autoSpaceDE w:val="0"/>
        <w:spacing w:line="240" w:lineRule="auto"/>
        <w:ind w:right="-16" w:firstLine="567"/>
        <w:jc w:val="both"/>
        <w:rPr>
          <w:rFonts w:ascii="Arial" w:hAnsi="Arial" w:cs="Arial"/>
          <w:sz w:val="24"/>
          <w:szCs w:val="24"/>
        </w:rPr>
      </w:pPr>
      <w:r>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Журавского сельского поселения Еланского муниципального района   Волгоградской области в судебном порядке в соответствии с законодательством Российской Федерации.</w:t>
      </w:r>
    </w:p>
    <w:p w:rsidR="00AC5139" w:rsidRDefault="00AC5139" w:rsidP="001E38CF">
      <w:pPr>
        <w:autoSpaceDE w:val="0"/>
        <w:spacing w:line="240" w:lineRule="auto"/>
        <w:ind w:right="-16" w:firstLine="567"/>
        <w:jc w:val="both"/>
        <w:rPr>
          <w:rFonts w:ascii="Arial" w:hAnsi="Arial" w:cs="Arial"/>
          <w:sz w:val="24"/>
          <w:szCs w:val="24"/>
        </w:rPr>
      </w:pPr>
      <w:r>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AC5139" w:rsidRDefault="00AC5139" w:rsidP="00AC5139">
      <w:pPr>
        <w:pStyle w:val="a5"/>
        <w:jc w:val="both"/>
        <w:rPr>
          <w:sz w:val="28"/>
          <w:szCs w:val="28"/>
        </w:rPr>
      </w:pPr>
      <w:r>
        <w:rPr>
          <w:sz w:val="28"/>
          <w:szCs w:val="28"/>
        </w:rPr>
        <w:t xml:space="preserve"> 2. Настоящее Постановление вступает в силу со дня подписания и подлежит размещению на официальном сайте администрации поселения в сети Интернет.</w:t>
      </w:r>
    </w:p>
    <w:p w:rsidR="00AC5139" w:rsidRDefault="00AC5139" w:rsidP="001E38CF">
      <w:pPr>
        <w:pStyle w:val="a5"/>
        <w:rPr>
          <w:sz w:val="28"/>
          <w:szCs w:val="28"/>
        </w:rPr>
      </w:pPr>
      <w:r>
        <w:rPr>
          <w:sz w:val="28"/>
          <w:szCs w:val="28"/>
        </w:rPr>
        <w:t>Глава Журавского сельского поселения                                                                    Еланского муниципального района                                                               Волгоградской области:                                                        А.С. Гугучкин</w:t>
      </w:r>
    </w:p>
    <w:p w:rsidR="00AC5139" w:rsidRDefault="00AC5139" w:rsidP="00AC5139">
      <w:pPr>
        <w:pStyle w:val="a6"/>
        <w:rPr>
          <w:rFonts w:ascii="Times New Roman" w:hAnsi="Times New Roman"/>
          <w:sz w:val="28"/>
          <w:szCs w:val="28"/>
        </w:rPr>
      </w:pPr>
    </w:p>
    <w:p w:rsidR="00AC5139" w:rsidRDefault="00AC5139" w:rsidP="00AC5139">
      <w:pPr>
        <w:pStyle w:val="a6"/>
        <w:rPr>
          <w:rFonts w:ascii="Times New Roman" w:hAnsi="Times New Roman"/>
          <w:sz w:val="28"/>
          <w:szCs w:val="28"/>
        </w:rPr>
      </w:pPr>
    </w:p>
    <w:p w:rsidR="00AC5139" w:rsidRDefault="00AC5139" w:rsidP="00AC5139">
      <w:pPr>
        <w:pStyle w:val="a6"/>
        <w:rPr>
          <w:rFonts w:ascii="Times New Roman" w:hAnsi="Times New Roman"/>
          <w:sz w:val="28"/>
          <w:szCs w:val="28"/>
        </w:rPr>
      </w:pPr>
    </w:p>
    <w:p w:rsidR="00105A69" w:rsidRDefault="00105A69"/>
    <w:sectPr w:rsidR="00105A69" w:rsidSect="00105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39"/>
    <w:rsid w:val="00023D52"/>
    <w:rsid w:val="00105A69"/>
    <w:rsid w:val="001E38CF"/>
    <w:rsid w:val="00303BD6"/>
    <w:rsid w:val="00382DF1"/>
    <w:rsid w:val="00AC5139"/>
    <w:rsid w:val="00AF30FC"/>
    <w:rsid w:val="00ED63A6"/>
    <w:rsid w:val="00F3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AA5DBF-7A85-4385-B772-4F9087A1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139"/>
    <w:rPr>
      <w:rFonts w:ascii="Calibri" w:hAnsi="Calibri" w:cs="Times New Roman"/>
    </w:rPr>
  </w:style>
  <w:style w:type="paragraph" w:styleId="1">
    <w:name w:val="heading 1"/>
    <w:basedOn w:val="a"/>
    <w:next w:val="a"/>
    <w:link w:val="10"/>
    <w:uiPriority w:val="9"/>
    <w:qFormat/>
    <w:rsid w:val="00AC513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C5139"/>
    <w:rPr>
      <w:rFonts w:ascii="Cambria" w:hAnsi="Cambria" w:cs="Times New Roman"/>
      <w:b/>
      <w:bCs/>
      <w:kern w:val="32"/>
      <w:sz w:val="32"/>
      <w:szCs w:val="32"/>
    </w:rPr>
  </w:style>
  <w:style w:type="character" w:styleId="a3">
    <w:name w:val="Hyperlink"/>
    <w:basedOn w:val="a0"/>
    <w:uiPriority w:val="99"/>
    <w:semiHidden/>
    <w:unhideWhenUsed/>
    <w:rsid w:val="00AC5139"/>
    <w:rPr>
      <w:rFonts w:cs="Times New Roman"/>
      <w:color w:val="0000FF"/>
      <w:u w:val="single"/>
    </w:rPr>
  </w:style>
  <w:style w:type="character" w:customStyle="1" w:styleId="a4">
    <w:name w:val="Обычный (веб) Знак"/>
    <w:link w:val="a5"/>
    <w:uiPriority w:val="99"/>
    <w:locked/>
    <w:rsid w:val="00AC5139"/>
    <w:rPr>
      <w:rFonts w:ascii="Times New Roman" w:hAnsi="Times New Roman"/>
      <w:sz w:val="24"/>
    </w:rPr>
  </w:style>
  <w:style w:type="paragraph" w:styleId="a5">
    <w:name w:val="Normal (Web)"/>
    <w:basedOn w:val="a"/>
    <w:link w:val="a4"/>
    <w:uiPriority w:val="99"/>
    <w:unhideWhenUsed/>
    <w:rsid w:val="00AC5139"/>
    <w:pPr>
      <w:spacing w:before="100" w:beforeAutospacing="1" w:after="100" w:afterAutospacing="1" w:line="240" w:lineRule="auto"/>
    </w:pPr>
    <w:rPr>
      <w:rFonts w:ascii="Times New Roman" w:hAnsi="Times New Roman"/>
      <w:sz w:val="24"/>
      <w:szCs w:val="24"/>
    </w:rPr>
  </w:style>
  <w:style w:type="paragraph" w:styleId="a6">
    <w:name w:val="No Spacing"/>
    <w:uiPriority w:val="1"/>
    <w:qFormat/>
    <w:rsid w:val="00AC5139"/>
    <w:pPr>
      <w:spacing w:after="0" w:line="240" w:lineRule="auto"/>
    </w:pPr>
    <w:rPr>
      <w:rFonts w:ascii="Calibri" w:hAnsi="Calibri" w:cs="Times New Roman"/>
    </w:rPr>
  </w:style>
  <w:style w:type="character" w:customStyle="1" w:styleId="ConsPlusNormal">
    <w:name w:val="ConsPlusNormal Знак"/>
    <w:link w:val="ConsPlusNormal0"/>
    <w:locked/>
    <w:rsid w:val="00AC5139"/>
    <w:rPr>
      <w:rFonts w:ascii="Arial" w:hAnsi="Arial"/>
    </w:rPr>
  </w:style>
  <w:style w:type="paragraph" w:customStyle="1" w:styleId="ConsPlusNormal0">
    <w:name w:val="ConsPlusNormal"/>
    <w:link w:val="ConsPlusNormal"/>
    <w:rsid w:val="00AC5139"/>
    <w:pPr>
      <w:autoSpaceDE w:val="0"/>
      <w:autoSpaceDN w:val="0"/>
      <w:adjustRightInd w:val="0"/>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9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Максим Слоква</cp:lastModifiedBy>
  <cp:revision>2</cp:revision>
  <dcterms:created xsi:type="dcterms:W3CDTF">2018-11-26T04:03:00Z</dcterms:created>
  <dcterms:modified xsi:type="dcterms:W3CDTF">2018-11-26T04:03:00Z</dcterms:modified>
</cp:coreProperties>
</file>