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69AE" w:rsidRPr="000969AE" w:rsidRDefault="000969AE" w:rsidP="0009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969AE" w:rsidRPr="000969AE" w:rsidRDefault="0050772E" w:rsidP="0009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7848EE" w:rsidRPr="000969AE" w:rsidRDefault="000969AE" w:rsidP="005A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ЕЛАНСКОГО МУНИЦИПАЛЬНОГО РАЙОНА ВОЛГОГРАДСКОЙ ОБЛАСТИ                                                                                                                    </w:t>
      </w:r>
    </w:p>
    <w:p w:rsidR="007848EE" w:rsidRDefault="007848EE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2427" w:rsidRPr="00BB5349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427" w:rsidRPr="00A838BF" w:rsidRDefault="00062427" w:rsidP="00A83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50772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969AE">
        <w:rPr>
          <w:rFonts w:ascii="Times New Roman" w:hAnsi="Times New Roman" w:cs="Times New Roman"/>
          <w:sz w:val="28"/>
          <w:szCs w:val="28"/>
          <w:lang w:eastAsia="ru-RU"/>
        </w:rPr>
        <w:t>.03.201</w:t>
      </w:r>
      <w:r w:rsidR="0050772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969A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0772E">
        <w:rPr>
          <w:rFonts w:ascii="Times New Roman" w:hAnsi="Times New Roman" w:cs="Times New Roman"/>
          <w:sz w:val="28"/>
          <w:szCs w:val="28"/>
          <w:lang w:eastAsia="ru-RU"/>
        </w:rPr>
        <w:t xml:space="preserve"> 19/1</w:t>
      </w:r>
    </w:p>
    <w:p w:rsidR="00062427" w:rsidRDefault="00062427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C73E4F" w:rsidRDefault="00062427" w:rsidP="00BE6D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3E4F">
        <w:rPr>
          <w:rFonts w:ascii="Times New Roman" w:hAnsi="Times New Roman" w:cs="Times New Roman"/>
          <w:sz w:val="28"/>
          <w:szCs w:val="28"/>
        </w:rPr>
        <w:t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</w:t>
      </w:r>
      <w:r w:rsidR="0050772E">
        <w:rPr>
          <w:rFonts w:ascii="Times New Roman" w:hAnsi="Times New Roman" w:cs="Times New Roman"/>
          <w:sz w:val="28"/>
          <w:szCs w:val="28"/>
        </w:rPr>
        <w:t>ременной городской среды на 2018</w:t>
      </w:r>
      <w:r w:rsidRPr="00C73E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2427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Default="00062427" w:rsidP="00E3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6DFA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BE6DF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proofErr w:type="gramEnd"/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  <w:r w:rsidR="0050772E">
        <w:rPr>
          <w:rFonts w:ascii="Times New Roman" w:hAnsi="Times New Roman" w:cs="Times New Roman"/>
          <w:sz w:val="28"/>
          <w:szCs w:val="28"/>
        </w:rPr>
        <w:t>Журавского</w:t>
      </w:r>
      <w:r w:rsidR="000969AE"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</w:t>
      </w:r>
      <w:r w:rsidRPr="00BE6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50772E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0969A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Еланского муниципального района 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062427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E6DF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E6D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6DF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Pr="00C73E4F">
        <w:rPr>
          <w:rFonts w:ascii="Times New Roman" w:hAnsi="Times New Roman" w:cs="Times New Roman"/>
          <w:sz w:val="28"/>
          <w:szCs w:val="28"/>
        </w:rPr>
        <w:t>граждан и организаций для включения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BE6D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772E">
        <w:rPr>
          <w:rFonts w:ascii="Times New Roman" w:hAnsi="Times New Roman" w:cs="Times New Roman"/>
          <w:sz w:val="28"/>
          <w:szCs w:val="28"/>
        </w:rPr>
        <w:t>Журавского</w:t>
      </w:r>
      <w:r w:rsidR="000969AE" w:rsidRPr="000969AE">
        <w:rPr>
          <w:rFonts w:ascii="Times New Roman" w:hAnsi="Times New Roman" w:cs="Times New Roman"/>
          <w:sz w:val="28"/>
          <w:szCs w:val="28"/>
        </w:rPr>
        <w:t xml:space="preserve"> сельского поселения Еланского муниципального района </w:t>
      </w:r>
      <w:r w:rsidRPr="00BE6DFA">
        <w:rPr>
          <w:rFonts w:ascii="Times New Roman" w:hAnsi="Times New Roman" w:cs="Times New Roman"/>
          <w:sz w:val="28"/>
          <w:szCs w:val="28"/>
        </w:rPr>
        <w:t xml:space="preserve">Волгоградской области 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 ф</w:t>
      </w:r>
      <w:r w:rsidRPr="00BE6DFA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ия сов</w:t>
      </w:r>
      <w:r w:rsidR="0050772E">
        <w:rPr>
          <w:rFonts w:ascii="Times New Roman" w:hAnsi="Times New Roman" w:cs="Times New Roman"/>
          <w:sz w:val="28"/>
          <w:szCs w:val="28"/>
        </w:rPr>
        <w:t>ременной городской среды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BE6DF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62427" w:rsidRPr="00BE6DFA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969A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2427" w:rsidRPr="00BE6DFA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27" w:rsidRPr="00A838BF" w:rsidRDefault="00062427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233C5E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233C5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969AE" w:rsidRDefault="0050772E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62427" w:rsidRDefault="000969AE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Еланского муниципального района</w:t>
      </w:r>
    </w:p>
    <w:p w:rsidR="000969AE" w:rsidRPr="00233C5E" w:rsidRDefault="000969AE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Волгоградской области                                                             </w:t>
      </w:r>
      <w:r w:rsidR="0050772E">
        <w:rPr>
          <w:rFonts w:ascii="Times New Roman" w:hAnsi="Times New Roman" w:cs="Times New Roman"/>
          <w:sz w:val="28"/>
          <w:szCs w:val="28"/>
          <w:lang w:eastAsia="ru-RU"/>
        </w:rPr>
        <w:t xml:space="preserve">А. С. </w:t>
      </w:r>
      <w:proofErr w:type="spellStart"/>
      <w:r w:rsidR="0050772E">
        <w:rPr>
          <w:rFonts w:ascii="Times New Roman" w:hAnsi="Times New Roman" w:cs="Times New Roman"/>
          <w:sz w:val="28"/>
          <w:szCs w:val="28"/>
          <w:lang w:eastAsia="ru-RU"/>
        </w:rPr>
        <w:t>Гугучкин</w:t>
      </w:r>
      <w:proofErr w:type="spellEnd"/>
    </w:p>
    <w:p w:rsidR="00062427" w:rsidRPr="00233C5E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B" w:rsidRDefault="004E64EB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B" w:rsidRDefault="004E64EB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B" w:rsidRDefault="004E64EB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1D543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Еланского муниципального района</w:t>
      </w:r>
    </w:p>
    <w:p w:rsidR="008B36B2" w:rsidRPr="008B36B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20.03.2018</w:t>
      </w:r>
      <w:r w:rsid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19/1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Порядок) разработан в целях реализации муниципальной программы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критерии отбора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(далее - отбор общественной территории) для формирования перечня территорий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Еланского муниципального района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 на 2018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по тексту - перечень общественных территорий).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(далее по тексту - Организатор отбора);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  <w:proofErr w:type="gramEnd"/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программу формирования сов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городской среды на 2018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Предложения об определении общественных территорий, подлежащих благоустройству, для включения в муниципальную программу формирования сов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городской среды на 2018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вносятся любым заинтересованным гражданином, организациями в письменной форме.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организации и проведения отбора общественных территорий подлежащих благоустройству для включения в муниципальную программу формирования сов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городской среды на 2018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Организатор отбора:</w:t>
      </w:r>
    </w:p>
    <w:p w:rsidR="008B36B2" w:rsidRPr="008B36B2" w:rsidRDefault="008B36B2" w:rsidP="008B36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принятия таких предложений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предложения), которое подлежит размещению на официальном сайте администрации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Еланского муниципального района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0772E" w:rsidRPr="0050772E">
          <w:rPr>
            <w:rStyle w:val="a6"/>
            <w:sz w:val="28"/>
            <w:szCs w:val="28"/>
            <w:lang w:val="en-US"/>
          </w:rPr>
          <w:t>http</w:t>
        </w:r>
        <w:r w:rsidR="0050772E" w:rsidRPr="0050772E">
          <w:rPr>
            <w:rStyle w:val="a6"/>
            <w:sz w:val="28"/>
            <w:szCs w:val="28"/>
          </w:rPr>
          <w:t>://</w:t>
        </w:r>
        <w:proofErr w:type="spellStart"/>
        <w:r w:rsidR="0050772E" w:rsidRPr="0050772E">
          <w:rPr>
            <w:rStyle w:val="a6"/>
            <w:sz w:val="28"/>
            <w:szCs w:val="28"/>
            <w:lang w:val="en-US"/>
          </w:rPr>
          <w:t>zhuravka</w:t>
        </w:r>
        <w:proofErr w:type="spellEnd"/>
        <w:r w:rsidR="0050772E" w:rsidRPr="0050772E">
          <w:rPr>
            <w:rStyle w:val="a6"/>
            <w:sz w:val="28"/>
            <w:szCs w:val="28"/>
          </w:rPr>
          <w:t>-</w:t>
        </w:r>
        <w:r w:rsidR="0050772E" w:rsidRPr="0050772E">
          <w:rPr>
            <w:rStyle w:val="a6"/>
            <w:sz w:val="28"/>
            <w:szCs w:val="28"/>
            <w:lang w:val="en-US"/>
          </w:rPr>
          <w:t>sp</w:t>
        </w:r>
        <w:r w:rsidR="0050772E" w:rsidRPr="0050772E">
          <w:rPr>
            <w:rStyle w:val="a6"/>
            <w:sz w:val="28"/>
            <w:szCs w:val="28"/>
          </w:rPr>
          <w:t>.</w:t>
        </w:r>
        <w:proofErr w:type="spellStart"/>
        <w:r w:rsidR="0050772E" w:rsidRPr="0050772E">
          <w:rPr>
            <w:rStyle w:val="a6"/>
            <w:sz w:val="28"/>
            <w:szCs w:val="28"/>
            <w:lang w:val="en-US"/>
          </w:rPr>
          <w:t>ru</w:t>
        </w:r>
        <w:proofErr w:type="spellEnd"/>
        <w:r w:rsidR="0050772E" w:rsidRPr="0050772E">
          <w:rPr>
            <w:rStyle w:val="a6"/>
            <w:sz w:val="28"/>
            <w:szCs w:val="28"/>
          </w:rPr>
          <w:t>/</w:t>
        </w:r>
      </w:hyperlink>
      <w:r w:rsidR="000969AE" w:rsidRPr="000969AE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предложений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организаций заявка должна быть скреплена печатью уполномоченного лица.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проектно-сметный расчет (при наличии)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765C08" w:rsidRDefault="008B36B2" w:rsidP="0076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территории,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том числе содерж</w:t>
      </w:r>
      <w:r w:rsidR="0058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не представлены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к представлению</w:t>
      </w: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3.4 настоящего Порядка.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отбора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предложений Общественной комиссией.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инфраструктуры спорта, досуга и отдыха;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норм доступности для маломобильных категорий граждан.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Меньший порядковый номер присваивается гражданину, организации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proofErr w:type="gramStart"/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Общественные территории, включенные в перечень по результатам оценки представленных предложений, не включенные в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на 2018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ввиду отсутствия источника финансирования в бюджете </w:t>
      </w:r>
      <w:r w:rsidR="005077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области, включаются в муниципальную программу на последующие годы.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14" w:rsidRDefault="001F5E14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2E" w:rsidRDefault="0050772E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2E" w:rsidRDefault="0050772E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F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формирования </w:t>
      </w: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507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ременной городской среды на 2018</w:t>
      </w: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 w:rsidR="005077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</w:t>
      </w:r>
      <w:r w:rsidR="00507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ременной городской среды на 2018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должности и Ф.И.О.,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изъявляет желание участвовать в отборе общественных территорий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 включить ___________________________________________________________________________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отобрана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</w:t>
      </w:r>
      <w:r w:rsidR="00507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ременной городской среды на 2018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5077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Журавского</w:t>
      </w:r>
      <w:r w:rsidR="000969AE" w:rsidRPr="0009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</w:t>
      </w:r>
      <w:r w:rsidR="005A45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20.03.2018 №  19/1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69AE" w:rsidRDefault="000969AE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</w:t>
      </w:r>
      <w:r w:rsid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 w:rsidR="001D2A9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</w:p>
    <w:p w:rsidR="00AF1450" w:rsidRDefault="00AF1450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9E" w:rsidRDefault="001D2A9E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предоставления, рассмотрения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предложений заинтересованных лиц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общественных территорий многоквартирных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в муниципальную программу формирования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городской среды на 201</w:t>
      </w:r>
      <w:r w:rsidR="005A45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общественной территории в рамках муниципальной программы</w:t>
      </w:r>
    </w:p>
    <w:p w:rsidR="008B36B2" w:rsidRPr="008B36B2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сов</w:t>
      </w:r>
      <w:r w:rsidR="005A4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ременной городской среды на 2018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522"/>
        <w:gridCol w:w="3112"/>
      </w:tblGrid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8A2C11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D55" w:rsidRPr="008A2C11" w:rsidTr="008A2C11">
        <w:tc>
          <w:tcPr>
            <w:tcW w:w="796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8A2C11" w:rsidRDefault="003F2D55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</w:t>
            </w: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D763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137F6"/>
    <w:rsid w:val="000079C4"/>
    <w:rsid w:val="0001103F"/>
    <w:rsid w:val="00021B5F"/>
    <w:rsid w:val="00062427"/>
    <w:rsid w:val="000772C3"/>
    <w:rsid w:val="000969AE"/>
    <w:rsid w:val="0009708D"/>
    <w:rsid w:val="000A6BAF"/>
    <w:rsid w:val="000C655C"/>
    <w:rsid w:val="000D6381"/>
    <w:rsid w:val="001523E1"/>
    <w:rsid w:val="00153B49"/>
    <w:rsid w:val="00184D2B"/>
    <w:rsid w:val="001A17F0"/>
    <w:rsid w:val="001B4F40"/>
    <w:rsid w:val="001B5F1C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76FDB"/>
    <w:rsid w:val="002B2232"/>
    <w:rsid w:val="002B50E1"/>
    <w:rsid w:val="002D63E4"/>
    <w:rsid w:val="002F5CCD"/>
    <w:rsid w:val="003055F2"/>
    <w:rsid w:val="00314C29"/>
    <w:rsid w:val="003158E6"/>
    <w:rsid w:val="0032710D"/>
    <w:rsid w:val="0033247C"/>
    <w:rsid w:val="00374288"/>
    <w:rsid w:val="00394AC5"/>
    <w:rsid w:val="003D1585"/>
    <w:rsid w:val="003D5D07"/>
    <w:rsid w:val="003F0BE9"/>
    <w:rsid w:val="003F2D55"/>
    <w:rsid w:val="004002CD"/>
    <w:rsid w:val="0040446F"/>
    <w:rsid w:val="004128DC"/>
    <w:rsid w:val="00441D92"/>
    <w:rsid w:val="00474D38"/>
    <w:rsid w:val="0047504B"/>
    <w:rsid w:val="00481A47"/>
    <w:rsid w:val="004E64EB"/>
    <w:rsid w:val="004F72AF"/>
    <w:rsid w:val="0050772E"/>
    <w:rsid w:val="00547E06"/>
    <w:rsid w:val="005604AD"/>
    <w:rsid w:val="00564E7D"/>
    <w:rsid w:val="00585FA0"/>
    <w:rsid w:val="00590782"/>
    <w:rsid w:val="005A09B1"/>
    <w:rsid w:val="005A4500"/>
    <w:rsid w:val="005A68B6"/>
    <w:rsid w:val="005A7661"/>
    <w:rsid w:val="005B4706"/>
    <w:rsid w:val="005C1650"/>
    <w:rsid w:val="005D072A"/>
    <w:rsid w:val="005D0E19"/>
    <w:rsid w:val="005E0E96"/>
    <w:rsid w:val="005E33D6"/>
    <w:rsid w:val="0062618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F201C"/>
    <w:rsid w:val="007F78B1"/>
    <w:rsid w:val="007F791A"/>
    <w:rsid w:val="00810650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43A97"/>
    <w:rsid w:val="00945AE1"/>
    <w:rsid w:val="00965AA4"/>
    <w:rsid w:val="00966616"/>
    <w:rsid w:val="00977CE8"/>
    <w:rsid w:val="00983E4B"/>
    <w:rsid w:val="00992D46"/>
    <w:rsid w:val="009C2A25"/>
    <w:rsid w:val="009C2D2F"/>
    <w:rsid w:val="009C44B7"/>
    <w:rsid w:val="009C676A"/>
    <w:rsid w:val="009C7AD7"/>
    <w:rsid w:val="009D4E21"/>
    <w:rsid w:val="009F291F"/>
    <w:rsid w:val="00A56F20"/>
    <w:rsid w:val="00A838BF"/>
    <w:rsid w:val="00A9080C"/>
    <w:rsid w:val="00AA5809"/>
    <w:rsid w:val="00AF1450"/>
    <w:rsid w:val="00B22C23"/>
    <w:rsid w:val="00B854BF"/>
    <w:rsid w:val="00B85CFA"/>
    <w:rsid w:val="00B87ED8"/>
    <w:rsid w:val="00BB1D7F"/>
    <w:rsid w:val="00BB2B25"/>
    <w:rsid w:val="00BB5349"/>
    <w:rsid w:val="00BB56C1"/>
    <w:rsid w:val="00BE6DFA"/>
    <w:rsid w:val="00C21C84"/>
    <w:rsid w:val="00C404D4"/>
    <w:rsid w:val="00C5124B"/>
    <w:rsid w:val="00C73E4F"/>
    <w:rsid w:val="00C74A6B"/>
    <w:rsid w:val="00CB33AD"/>
    <w:rsid w:val="00CC3F38"/>
    <w:rsid w:val="00CC7BF6"/>
    <w:rsid w:val="00CD1930"/>
    <w:rsid w:val="00CF0B4C"/>
    <w:rsid w:val="00D02173"/>
    <w:rsid w:val="00D1201F"/>
    <w:rsid w:val="00D25DD1"/>
    <w:rsid w:val="00D269AF"/>
    <w:rsid w:val="00D7182B"/>
    <w:rsid w:val="00D763B1"/>
    <w:rsid w:val="00D87420"/>
    <w:rsid w:val="00D91B54"/>
    <w:rsid w:val="00DC3A5B"/>
    <w:rsid w:val="00E356F7"/>
    <w:rsid w:val="00E44538"/>
    <w:rsid w:val="00E52B7E"/>
    <w:rsid w:val="00E634E6"/>
    <w:rsid w:val="00E9302D"/>
    <w:rsid w:val="00EC481D"/>
    <w:rsid w:val="00EF2F91"/>
    <w:rsid w:val="00F16A1E"/>
    <w:rsid w:val="00F275E3"/>
    <w:rsid w:val="00F83DF0"/>
    <w:rsid w:val="00FA06C9"/>
    <w:rsid w:val="00FC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7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huravk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я</cp:lastModifiedBy>
  <cp:revision>5</cp:revision>
  <cp:lastPrinted>2018-07-27T06:16:00Z</cp:lastPrinted>
  <dcterms:created xsi:type="dcterms:W3CDTF">2017-04-03T07:14:00Z</dcterms:created>
  <dcterms:modified xsi:type="dcterms:W3CDTF">2018-07-27T06:17:00Z</dcterms:modified>
</cp:coreProperties>
</file>